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</w:rPr>
        <w:t>2019教育行业新业态人才发展峰会暨第二届民办教育校企合作洽谈会</w:t>
      </w:r>
    </w:p>
    <w:p>
      <w:pPr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服务商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参会回执单</w:t>
      </w:r>
    </w:p>
    <w:tbl>
      <w:tblPr>
        <w:tblStyle w:val="3"/>
        <w:tblpPr w:leftFromText="180" w:rightFromText="180" w:vertAnchor="text" w:horzAnchor="margin" w:tblpY="2"/>
        <w:tblW w:w="104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041"/>
        <w:gridCol w:w="1845"/>
        <w:gridCol w:w="1080"/>
        <w:gridCol w:w="1448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42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服务商</w:t>
            </w:r>
            <w:r>
              <w:rPr>
                <w:rFonts w:hint="eastAsia" w:ascii="微软雅黑" w:hAnsi="微软雅黑" w:eastAsia="微软雅黑" w:cs="微软雅黑"/>
              </w:rPr>
              <w:t>名称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42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服务商</w:t>
            </w:r>
            <w:r>
              <w:rPr>
                <w:rFonts w:hint="eastAsia" w:ascii="微软雅黑" w:hAnsi="微软雅黑" w:eastAsia="微软雅黑" w:cs="微软雅黑"/>
              </w:rPr>
              <w:t>地址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352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联系人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  <w:tc>
          <w:tcPr>
            <w:tcW w:w="2925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职务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  <w:tc>
          <w:tcPr>
            <w:tcW w:w="397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</w:rPr>
              <w:t>手机号</w:t>
            </w:r>
            <w:r>
              <w:rPr>
                <w:rFonts w:hint="eastAsia" w:ascii="微软雅黑" w:hAnsi="微软雅黑" w:eastAsia="微软雅黑" w:cs="微软雅黑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48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预定项目</w:t>
            </w: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1、免费参会</w:t>
            </w:r>
            <w:r>
              <w:rPr>
                <w:rFonts w:hint="eastAsia" w:ascii="微软雅黑" w:hAnsi="微软雅黑" w:eastAsia="微软雅黑" w:cs="微软雅黑"/>
              </w:rPr>
              <w:t xml:space="preserve">  </w:t>
            </w: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免费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sz w:val="22"/>
              </w:rPr>
              <w:t>出席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个</w:t>
            </w:r>
            <w:r>
              <w:rPr>
                <w:rFonts w:hint="eastAsia" w:ascii="微软雅黑" w:hAnsi="微软雅黑" w:eastAsia="微软雅黑" w:cs="微软雅黑"/>
                <w:sz w:val="22"/>
              </w:rPr>
              <w:t>参会代表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jc w:val="left"/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</w:rPr>
              <w:t>2、预定展位</w:t>
            </w: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普通展位：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 w:cs="微软雅黑"/>
              </w:rPr>
              <w:t>8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0元/个</w:t>
            </w:r>
          </w:p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VIP展位：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16</w:t>
            </w:r>
            <w:r>
              <w:rPr>
                <w:rFonts w:hint="eastAsia" w:ascii="微软雅黑" w:hAnsi="微软雅黑" w:eastAsia="微软雅黑" w:cs="微软雅黑"/>
              </w:rPr>
              <w:t>8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</w:rPr>
              <w:t>0元/个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预定普通展位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个</w:t>
            </w:r>
          </w:p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预定VIP展位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</w:rPr>
              <w:t>3、高端晚宴社交</w:t>
            </w: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1080元/人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出席</w:t>
            </w:r>
            <w:r>
              <w:rPr>
                <w:rFonts w:hint="eastAsia" w:ascii="微软雅黑" w:hAnsi="微软雅黑" w:eastAsia="微软雅黑" w:cs="微软雅黑"/>
                <w:u w:val="single"/>
              </w:rPr>
              <w:t xml:space="preserve"> 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</w:rPr>
              <w:t>4、广告页投放</w:t>
            </w:r>
          </w:p>
        </w:tc>
        <w:tc>
          <w:tcPr>
            <w:tcW w:w="5050" w:type="dxa"/>
            <w:gridSpan w:val="3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</w:rPr>
              <w:t>5、大会会刊展示</w:t>
            </w:r>
          </w:p>
        </w:tc>
        <w:tc>
          <w:tcPr>
            <w:tcW w:w="2528" w:type="dxa"/>
            <w:gridSpan w:val="2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1P：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6</w:t>
            </w:r>
            <w:r>
              <w:rPr>
                <w:rFonts w:hint="eastAsia" w:ascii="微软雅黑" w:hAnsi="微软雅黑" w:eastAsia="微软雅黑" w:cs="微软雅黑"/>
              </w:rPr>
              <w:t>800元</w:t>
            </w:r>
          </w:p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2P：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9</w:t>
            </w:r>
            <w:r>
              <w:rPr>
                <w:rFonts w:hint="eastAsia" w:ascii="微软雅黑" w:hAnsi="微软雅黑" w:eastAsia="微软雅黑" w:cs="微软雅黑"/>
              </w:rPr>
              <w:t>800元</w:t>
            </w:r>
          </w:p>
        </w:tc>
        <w:tc>
          <w:tcPr>
            <w:tcW w:w="2522" w:type="dxa"/>
            <w:noWrap w:val="0"/>
            <w:vAlign w:val="top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</w:rPr>
              <w:t>购买1P</w:t>
            </w:r>
          </w:p>
          <w:p>
            <w:pPr>
              <w:jc w:val="left"/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</w:rPr>
              <w:t>购买2P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85" w:type="dxa"/>
            <w:vMerge w:val="continue"/>
            <w:noWrap w:val="0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</w:rPr>
            </w:pPr>
          </w:p>
        </w:tc>
        <w:tc>
          <w:tcPr>
            <w:tcW w:w="3886" w:type="dxa"/>
            <w:gridSpan w:val="2"/>
            <w:noWrap w:val="0"/>
            <w:vAlign w:val="top"/>
          </w:tcPr>
          <w:p>
            <w:pPr>
              <w:jc w:val="left"/>
              <w:rPr>
                <w:rFonts w:hint="default" w:ascii="等线" w:hAnsi="等线" w:eastAsia="微软雅黑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（ ）</w:t>
            </w:r>
            <w:r>
              <w:rPr>
                <w:rFonts w:hint="eastAsia" w:ascii="微软雅黑" w:hAnsi="微软雅黑" w:eastAsia="微软雅黑" w:cs="微软雅黑"/>
                <w:kern w:val="2"/>
                <w:sz w:val="21"/>
                <w:szCs w:val="24"/>
                <w:lang w:val="en-US" w:eastAsia="zh-CN" w:bidi="ar-SA"/>
              </w:rPr>
              <w:t>6</w:t>
            </w:r>
            <w:r>
              <w:rPr>
                <w:rFonts w:hint="eastAsia" w:ascii="微软雅黑" w:hAnsi="微软雅黑" w:eastAsia="微软雅黑" w:cs="微软雅黑"/>
              </w:rPr>
              <w:t>、</w:t>
            </w: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晚宴独家总冠名</w:t>
            </w:r>
          </w:p>
        </w:tc>
        <w:tc>
          <w:tcPr>
            <w:tcW w:w="5050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等线" w:hAnsi="等线" w:eastAsia="等线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lang w:val="en-US" w:eastAsia="zh-CN"/>
              </w:rPr>
              <w:t>20万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10421" w:type="dxa"/>
            <w:gridSpan w:val="6"/>
            <w:noWrap w:val="0"/>
            <w:vAlign w:val="top"/>
          </w:tcPr>
          <w:p>
            <w:pPr>
              <w:rPr>
                <w:rFonts w:hint="eastAsia" w:ascii="微软雅黑" w:hAnsi="微软雅黑" w:eastAsia="微软雅黑" w:cs="微软雅黑"/>
              </w:rPr>
            </w:pP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参会单位（公章）：</w:t>
            </w:r>
          </w:p>
          <w:p>
            <w:pPr>
              <w:rPr>
                <w:rFonts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</w:rPr>
              <w:t>时间：     年    月    日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</w:rPr>
      </w:pPr>
      <w:r>
        <w:rPr>
          <w:rFonts w:hint="eastAsia" w:ascii="微软雅黑" w:hAnsi="微软雅黑" w:eastAsia="微软雅黑" w:cs="微软雅黑"/>
          <w:b/>
          <w:bCs/>
        </w:rPr>
        <w:t xml:space="preserve">大会联系人：程老师      电话：153-9708-5887      邮箱：282753921@qq.com 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567" w:footer="17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-237490</wp:posOffset>
              </wp:positionV>
              <wp:extent cx="5981700" cy="266700"/>
              <wp:effectExtent l="0" t="0" r="0" b="0"/>
              <wp:wrapSquare wrapText="bothSides"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817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color w:val="252525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 w:ascii="微软雅黑" w:hAnsi="微软雅黑" w:eastAsia="微软雅黑" w:cs="微软雅黑"/>
                              <w:color w:val="252525"/>
                              <w:sz w:val="18"/>
                              <w:szCs w:val="18"/>
                            </w:rPr>
                            <w:t>中国•杭州•拱墅区莫干山路972号泰嘉园L座2层    联系方式: 0571-56928181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8.7pt;height:21pt;width:471pt;mso-position-horizontal:left;mso-position-horizontal-relative:margin;mso-wrap-distance-bottom:3.6pt;mso-wrap-distance-left:9pt;mso-wrap-distance-right:9pt;mso-wrap-distance-top:3.6pt;z-index:251660288;mso-width-relative:page;mso-height-relative:page;" fillcolor="#FFFFFF" filled="t" stroked="f" coordsize="21600,21600" o:gfxdata="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PCEkSdUA&#10;AAAGAQAADwAAAAAAAAABACAAAAAiAAAAZHJzL2Rvd25yZXYueG1sUEsBAhQAFAAAAAgAh07iQGAr&#10;mgciAgAAEgQAAA4AAAAAAAAAAQAgAAAAJAEAAGRycy9lMm9Eb2MueG1sUEsFBgAAAAAGAAYAWQEA&#10;ALgFAAAAAA==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rPr>
                        <w:color w:val="252525"/>
                        <w:sz w:val="18"/>
                        <w:szCs w:val="18"/>
                      </w:rPr>
                    </w:pPr>
                    <w:r>
                      <w:rPr>
                        <w:rFonts w:hint="eastAsia" w:ascii="微软雅黑" w:hAnsi="微软雅黑" w:eastAsia="微软雅黑" w:cs="微软雅黑"/>
                        <w:color w:val="252525"/>
                        <w:sz w:val="18"/>
                        <w:szCs w:val="18"/>
                      </w:rPr>
                      <w:t>中国•杭州•拱墅区莫干山路972号泰嘉园L座2层    联系方式: 0571-56928181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-341630</wp:posOffset>
              </wp:positionV>
              <wp:extent cx="6191885" cy="0"/>
              <wp:effectExtent l="0" t="0" r="0" b="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699135" y="10005060"/>
                        <a:ext cx="619188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45pt;margin-top:-26.9pt;height:0pt;width:487.55pt;z-index:251662336;mso-width-relative:page;mso-height-relative:page;" filled="f" stroked="t" coordsize="21600,21600" o:gfxdata="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8&#10;TZX51wAAAAkBAAAPAAAAAAAAAAEAIAAAACIAAABkcnMvZG93bnJldi54bWxQSwECFAAUAAAACACH&#10;TuJAoCEdGewBAACfAwAADgAAAAAAAAABACAAAAAmAQAAZHJzL2Uyb0RvYy54bWxQSwUGAAAAAAYA&#10;BgBZAQAAhAUAAAAA&#10;">
              <v:fill on="f" focussize="0,0"/>
              <v:stroke weight="0.5pt" color="#8F8F8F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  <w:rPr>
        <w:rFonts w:ascii="黑体" w:hAnsi="黑体" w:eastAsia="黑体"/>
      </w:rPr>
    </w:pPr>
    <w:r>
      <w:rPr>
        <w:rFonts w:hint="eastAsia" w:ascii="黑体" w:hAnsi="黑体" w:eastAsia="黑体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-140970</wp:posOffset>
          </wp:positionV>
          <wp:extent cx="2000250" cy="190500"/>
          <wp:effectExtent l="0" t="0" r="0" b="0"/>
          <wp:wrapNone/>
          <wp:docPr id="1" name="图片 4" descr="未标题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4" descr="未标题-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2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-409575</wp:posOffset>
          </wp:positionH>
          <wp:positionV relativeFrom="paragraph">
            <wp:posOffset>-179070</wp:posOffset>
          </wp:positionV>
          <wp:extent cx="1896110" cy="316230"/>
          <wp:effectExtent l="0" t="0" r="8890" b="7620"/>
          <wp:wrapNone/>
          <wp:docPr id="4" name="图片 10" descr="万行教师人才网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0" descr="万行教师人才网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96110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4445</wp:posOffset>
              </wp:positionH>
              <wp:positionV relativeFrom="paragraph">
                <wp:posOffset>332740</wp:posOffset>
              </wp:positionV>
              <wp:extent cx="6191885" cy="2540"/>
              <wp:effectExtent l="0" t="0" r="0" b="0"/>
              <wp:wrapNone/>
              <wp:docPr id="9" name="直接连接符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91885" cy="254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0.35pt;margin-top:26.2pt;height:0.2pt;width:487.55pt;z-index:251661312;mso-width-relative:page;mso-height-relative:page;" filled="f" stroked="t" coordsize="21600,21600" o:gfxdata="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nnkKn&#10;1QAAAAYBAAAPAAAAAAAAAAEAIAAAACIAAABkcnMvZG93bnJldi54bWxQSwECFAAUAAAACACHTuJA&#10;TUYa9usBAACgAwAADgAAAAAAAAABACAAAAAkAQAAZHJzL2Uyb0RvYy54bWxQSwUGAAAAAAYABgBZ&#10;AQAAgQUAAAAA&#10;">
              <v:fill on="f" focussize="0,0"/>
              <v:stroke weight="0.5pt" color="#8F8F8F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ascii="黑体" w:hAnsi="黑体" w:eastAsia="黑体"/>
      </w:rPr>
      <w:t xml:space="preserve">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B54C1"/>
    <w:rsid w:val="61EC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又是下雨天</cp:lastModifiedBy>
  <dcterms:modified xsi:type="dcterms:W3CDTF">2019-07-19T10:51:02Z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